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F8" w:rsidRPr="00914DF8" w:rsidRDefault="0036242A" w:rsidP="0036242A">
      <w:pPr>
        <w:ind w:left="-630" w:firstLine="630"/>
        <w:jc w:val="center"/>
        <w:rPr>
          <w:rFonts w:ascii="SketchBones" w:hAnsi="SketchBones"/>
          <w:sz w:val="96"/>
        </w:rPr>
      </w:pPr>
      <w:bookmarkStart w:id="0" w:name="_GoBack"/>
      <w:bookmarkEnd w:id="0"/>
      <w:r>
        <w:rPr>
          <w:rFonts w:ascii="SketchBones" w:hAnsi="SketchBones"/>
          <w:sz w:val="96"/>
        </w:rPr>
        <w:t xml:space="preserve">Sensory </w:t>
      </w:r>
      <w:r w:rsidR="00914DF8" w:rsidRPr="00914DF8">
        <w:rPr>
          <w:rFonts w:ascii="SketchBones" w:hAnsi="SketchBones"/>
          <w:sz w:val="96"/>
        </w:rPr>
        <w:t>Unit Vocabulary</w:t>
      </w:r>
    </w:p>
    <w:p w:rsidR="00914DF8" w:rsidRDefault="00914DF8"/>
    <w:p w:rsidR="00914DF8" w:rsidRDefault="00914DF8"/>
    <w:p w:rsidR="00914DF8" w:rsidRDefault="00914DF8" w:rsidP="00914DF8"/>
    <w:p w:rsidR="00914DF8" w:rsidRPr="00914DF8" w:rsidRDefault="0036242A" w:rsidP="00914DF8">
      <w:pPr>
        <w:jc w:val="center"/>
        <w:rPr>
          <w:rFonts w:ascii="Chalkboard" w:hAnsi="Chalkboard"/>
          <w:b/>
          <w:sz w:val="36"/>
        </w:rPr>
      </w:pPr>
      <w:r>
        <w:rPr>
          <w:rFonts w:ascii="Chalkboard" w:hAnsi="Chalkboard"/>
          <w:b/>
          <w:sz w:val="36"/>
        </w:rPr>
        <w:t>List 1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2472"/>
        <w:gridCol w:w="3614"/>
      </w:tblGrid>
      <w:tr w:rsidR="00914DF8" w:rsidRPr="00C73A86">
        <w:trPr>
          <w:trHeight w:val="725"/>
          <w:jc w:val="center"/>
        </w:trPr>
        <w:tc>
          <w:tcPr>
            <w:tcW w:w="2472" w:type="dxa"/>
          </w:tcPr>
          <w:p w:rsidR="00914DF8" w:rsidRPr="00FD11DD" w:rsidRDefault="00914DF8">
            <w:pPr>
              <w:pStyle w:val="Heading2"/>
              <w:rPr>
                <w:rFonts w:ascii="Chalkboard" w:hAnsi="Chalkboard"/>
                <w:bCs w:val="0"/>
                <w:sz w:val="28"/>
              </w:rPr>
            </w:pPr>
            <w:r w:rsidRPr="00FD11DD">
              <w:rPr>
                <w:rFonts w:ascii="Chalkboard" w:hAnsi="Chalkboard"/>
                <w:bCs w:val="0"/>
                <w:sz w:val="28"/>
              </w:rPr>
              <w:t>Root</w:t>
            </w:r>
          </w:p>
        </w:tc>
        <w:tc>
          <w:tcPr>
            <w:tcW w:w="3614" w:type="dxa"/>
          </w:tcPr>
          <w:p w:rsidR="00914DF8" w:rsidRPr="00FD11DD" w:rsidRDefault="00914DF8">
            <w:pPr>
              <w:pStyle w:val="Heading4"/>
              <w:rPr>
                <w:rFonts w:ascii="Chalkboard" w:hAnsi="Chalkboard"/>
                <w:i w:val="0"/>
                <w:sz w:val="28"/>
              </w:rPr>
            </w:pPr>
            <w:r w:rsidRPr="00FD11DD">
              <w:rPr>
                <w:rFonts w:ascii="Chalkboard" w:hAnsi="Chalkboard"/>
                <w:i w:val="0"/>
                <w:sz w:val="28"/>
              </w:rPr>
              <w:t>Definition</w:t>
            </w:r>
          </w:p>
        </w:tc>
      </w:tr>
      <w:tr w:rsidR="00914DF8" w:rsidRPr="00C73A86">
        <w:trPr>
          <w:trHeight w:val="592"/>
          <w:jc w:val="center"/>
        </w:trPr>
        <w:tc>
          <w:tcPr>
            <w:tcW w:w="2472" w:type="dxa"/>
          </w:tcPr>
          <w:p w:rsidR="00914DF8" w:rsidRPr="00C73A86" w:rsidRDefault="00914DF8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Opto</w:t>
            </w:r>
            <w:proofErr w:type="spellEnd"/>
            <w:r>
              <w:rPr>
                <w:rFonts w:ascii="Chalkboard" w:hAnsi="Chalkboard"/>
                <w:sz w:val="28"/>
              </w:rPr>
              <w:t>/a-</w:t>
            </w:r>
          </w:p>
        </w:tc>
        <w:tc>
          <w:tcPr>
            <w:tcW w:w="3614" w:type="dxa"/>
          </w:tcPr>
          <w:p w:rsidR="00914DF8" w:rsidRPr="00C73A86" w:rsidRDefault="00914DF8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Eye, vision</w:t>
            </w:r>
          </w:p>
        </w:tc>
      </w:tr>
      <w:tr w:rsidR="00914DF8" w:rsidRPr="00C73A86">
        <w:trPr>
          <w:trHeight w:val="548"/>
          <w:jc w:val="center"/>
        </w:trPr>
        <w:tc>
          <w:tcPr>
            <w:tcW w:w="2472" w:type="dxa"/>
          </w:tcPr>
          <w:p w:rsidR="00914DF8" w:rsidRPr="00C73A86" w:rsidRDefault="00914DF8" w:rsidP="008B3861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Ophthalm</w:t>
            </w:r>
            <w:proofErr w:type="spellEnd"/>
            <w:r>
              <w:rPr>
                <w:rFonts w:ascii="Chalkboard" w:hAnsi="Chalkboard"/>
                <w:sz w:val="28"/>
              </w:rPr>
              <w:t>(o)-</w:t>
            </w:r>
          </w:p>
        </w:tc>
        <w:tc>
          <w:tcPr>
            <w:tcW w:w="3614" w:type="dxa"/>
          </w:tcPr>
          <w:p w:rsidR="00914DF8" w:rsidRPr="00C73A86" w:rsidRDefault="00914DF8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Eye</w:t>
            </w:r>
          </w:p>
        </w:tc>
      </w:tr>
      <w:tr w:rsidR="00914DF8" w:rsidRPr="00C73A86">
        <w:trPr>
          <w:trHeight w:val="548"/>
          <w:jc w:val="center"/>
        </w:trPr>
        <w:tc>
          <w:tcPr>
            <w:tcW w:w="2472" w:type="dxa"/>
          </w:tcPr>
          <w:p w:rsidR="00914DF8" w:rsidRDefault="00914DF8" w:rsidP="008B3861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Ocul</w:t>
            </w:r>
            <w:proofErr w:type="spellEnd"/>
            <w:r>
              <w:rPr>
                <w:rFonts w:ascii="Chalkboard" w:hAnsi="Chalkboard"/>
                <w:sz w:val="28"/>
              </w:rPr>
              <w:t>(o)-</w:t>
            </w:r>
          </w:p>
        </w:tc>
        <w:tc>
          <w:tcPr>
            <w:tcW w:w="3614" w:type="dxa"/>
          </w:tcPr>
          <w:p w:rsidR="00914DF8" w:rsidRDefault="00914DF8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Pertaining to the eye</w:t>
            </w:r>
          </w:p>
        </w:tc>
      </w:tr>
      <w:tr w:rsidR="00914DF8" w:rsidRPr="00C73A86">
        <w:trPr>
          <w:trHeight w:val="548"/>
          <w:jc w:val="center"/>
        </w:trPr>
        <w:tc>
          <w:tcPr>
            <w:tcW w:w="2472" w:type="dxa"/>
          </w:tcPr>
          <w:p w:rsidR="00914DF8" w:rsidRPr="00C73A86" w:rsidRDefault="00914DF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Iris</w:t>
            </w:r>
          </w:p>
        </w:tc>
        <w:tc>
          <w:tcPr>
            <w:tcW w:w="3614" w:type="dxa"/>
          </w:tcPr>
          <w:p w:rsidR="00914DF8" w:rsidRPr="00C73A86" w:rsidRDefault="00914DF8" w:rsidP="008B3861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Rainbow</w:t>
            </w:r>
          </w:p>
        </w:tc>
      </w:tr>
      <w:tr w:rsidR="00914DF8" w:rsidRPr="00C73A86">
        <w:trPr>
          <w:trHeight w:val="516"/>
          <w:jc w:val="center"/>
        </w:trPr>
        <w:tc>
          <w:tcPr>
            <w:tcW w:w="2472" w:type="dxa"/>
          </w:tcPr>
          <w:p w:rsidR="00914DF8" w:rsidRPr="00C73A86" w:rsidRDefault="00914DF8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Ot</w:t>
            </w:r>
            <w:proofErr w:type="spellEnd"/>
            <w:r>
              <w:rPr>
                <w:rFonts w:ascii="Chalkboard" w:hAnsi="Chalkboard"/>
                <w:sz w:val="28"/>
              </w:rPr>
              <w:t>(o)-</w:t>
            </w:r>
          </w:p>
        </w:tc>
        <w:tc>
          <w:tcPr>
            <w:tcW w:w="3614" w:type="dxa"/>
          </w:tcPr>
          <w:p w:rsidR="00914DF8" w:rsidRPr="00C73A86" w:rsidRDefault="00914DF8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Ear</w:t>
            </w:r>
          </w:p>
        </w:tc>
      </w:tr>
      <w:tr w:rsidR="00914DF8" w:rsidRPr="00C73A86">
        <w:trPr>
          <w:trHeight w:val="520"/>
          <w:jc w:val="center"/>
        </w:trPr>
        <w:tc>
          <w:tcPr>
            <w:tcW w:w="2472" w:type="dxa"/>
          </w:tcPr>
          <w:p w:rsidR="00914DF8" w:rsidRPr="00C73A86" w:rsidRDefault="00914DF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Audi-</w:t>
            </w:r>
          </w:p>
        </w:tc>
        <w:tc>
          <w:tcPr>
            <w:tcW w:w="3614" w:type="dxa"/>
          </w:tcPr>
          <w:p w:rsidR="00914DF8" w:rsidRPr="00C73A86" w:rsidRDefault="00914DF8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Hearing</w:t>
            </w:r>
          </w:p>
        </w:tc>
      </w:tr>
      <w:tr w:rsidR="00914DF8" w:rsidRPr="00C73A86">
        <w:trPr>
          <w:trHeight w:val="536"/>
          <w:jc w:val="center"/>
        </w:trPr>
        <w:tc>
          <w:tcPr>
            <w:tcW w:w="2472" w:type="dxa"/>
          </w:tcPr>
          <w:p w:rsidR="00914DF8" w:rsidRPr="00C73A86" w:rsidRDefault="00914DF8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Taxia</w:t>
            </w:r>
            <w:proofErr w:type="spellEnd"/>
            <w:r>
              <w:rPr>
                <w:rFonts w:ascii="Chalkboard" w:hAnsi="Chalkboard"/>
                <w:sz w:val="28"/>
              </w:rPr>
              <w:t>/</w:t>
            </w:r>
            <w:proofErr w:type="spellStart"/>
            <w:r>
              <w:rPr>
                <w:rFonts w:ascii="Chalkboard" w:hAnsi="Chalkboard"/>
                <w:sz w:val="28"/>
              </w:rPr>
              <w:t>taxo</w:t>
            </w:r>
            <w:proofErr w:type="spellEnd"/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614" w:type="dxa"/>
          </w:tcPr>
          <w:p w:rsidR="00914DF8" w:rsidRPr="00C73A86" w:rsidRDefault="00914DF8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Coordination</w:t>
            </w:r>
          </w:p>
        </w:tc>
      </w:tr>
      <w:tr w:rsidR="00914DF8" w:rsidRPr="00C73A86">
        <w:trPr>
          <w:trHeight w:val="528"/>
          <w:jc w:val="center"/>
        </w:trPr>
        <w:tc>
          <w:tcPr>
            <w:tcW w:w="2472" w:type="dxa"/>
          </w:tcPr>
          <w:p w:rsidR="00914DF8" w:rsidRPr="00C73A86" w:rsidRDefault="00914DF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Receptor</w:t>
            </w:r>
          </w:p>
        </w:tc>
        <w:tc>
          <w:tcPr>
            <w:tcW w:w="3614" w:type="dxa"/>
          </w:tcPr>
          <w:p w:rsidR="00914DF8" w:rsidRPr="00C73A86" w:rsidRDefault="00914DF8" w:rsidP="008B3861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Receiver</w:t>
            </w:r>
          </w:p>
        </w:tc>
      </w:tr>
      <w:tr w:rsidR="00914DF8" w:rsidRPr="00C73A86">
        <w:trPr>
          <w:trHeight w:val="532"/>
          <w:jc w:val="center"/>
        </w:trPr>
        <w:tc>
          <w:tcPr>
            <w:tcW w:w="2472" w:type="dxa"/>
          </w:tcPr>
          <w:p w:rsidR="00914DF8" w:rsidRPr="00C73A86" w:rsidRDefault="00914DF8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Olfacto</w:t>
            </w:r>
            <w:proofErr w:type="spellEnd"/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614" w:type="dxa"/>
          </w:tcPr>
          <w:p w:rsidR="00914DF8" w:rsidRPr="00C73A86" w:rsidRDefault="00914DF8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Smell</w:t>
            </w:r>
          </w:p>
        </w:tc>
      </w:tr>
      <w:tr w:rsidR="00914DF8" w:rsidRPr="00C73A86">
        <w:trPr>
          <w:trHeight w:val="528"/>
          <w:jc w:val="center"/>
        </w:trPr>
        <w:tc>
          <w:tcPr>
            <w:tcW w:w="2472" w:type="dxa"/>
          </w:tcPr>
          <w:p w:rsidR="00914DF8" w:rsidRPr="00C73A86" w:rsidRDefault="00914DF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Gust(o/a)-</w:t>
            </w:r>
          </w:p>
        </w:tc>
        <w:tc>
          <w:tcPr>
            <w:tcW w:w="3614" w:type="dxa"/>
          </w:tcPr>
          <w:p w:rsidR="00914DF8" w:rsidRPr="00C73A86" w:rsidRDefault="00914DF8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Taste</w:t>
            </w:r>
          </w:p>
        </w:tc>
      </w:tr>
      <w:tr w:rsidR="00914DF8" w:rsidRPr="00C73A86">
        <w:trPr>
          <w:trHeight w:val="520"/>
          <w:jc w:val="center"/>
        </w:trPr>
        <w:tc>
          <w:tcPr>
            <w:tcW w:w="2472" w:type="dxa"/>
          </w:tcPr>
          <w:p w:rsidR="00914DF8" w:rsidRPr="00C73A86" w:rsidRDefault="00914DF8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Glauc</w:t>
            </w:r>
            <w:proofErr w:type="spellEnd"/>
            <w:r>
              <w:rPr>
                <w:rFonts w:ascii="Chalkboard" w:hAnsi="Chalkboard"/>
                <w:sz w:val="28"/>
              </w:rPr>
              <w:t>(o)-</w:t>
            </w:r>
          </w:p>
        </w:tc>
        <w:tc>
          <w:tcPr>
            <w:tcW w:w="3614" w:type="dxa"/>
          </w:tcPr>
          <w:p w:rsidR="00914DF8" w:rsidRPr="00C73A86" w:rsidRDefault="00914DF8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Blue or grayish color</w:t>
            </w:r>
          </w:p>
        </w:tc>
      </w:tr>
    </w:tbl>
    <w:p w:rsidR="00962375" w:rsidRDefault="001F1E2C"/>
    <w:sectPr w:rsidR="00962375" w:rsidSect="0036242A">
      <w:pgSz w:w="12240" w:h="15840"/>
      <w:pgMar w:top="1152" w:right="630" w:bottom="1152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etchBone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F8"/>
    <w:rsid w:val="001F1E2C"/>
    <w:rsid w:val="0036242A"/>
    <w:rsid w:val="00914DF8"/>
    <w:rsid w:val="00CB0D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C41C6A-5419-4E5B-9B10-3492CFD7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DF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D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4D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14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4D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Stephens, Andrea</cp:lastModifiedBy>
  <cp:revision>2</cp:revision>
  <dcterms:created xsi:type="dcterms:W3CDTF">2015-07-31T23:23:00Z</dcterms:created>
  <dcterms:modified xsi:type="dcterms:W3CDTF">2015-07-31T23:23:00Z</dcterms:modified>
</cp:coreProperties>
</file>